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5C709" w14:textId="77777777" w:rsidR="0056179A" w:rsidRDefault="003254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5CE338" wp14:editId="6485CEE2">
                <wp:simplePos x="0" y="0"/>
                <wp:positionH relativeFrom="margin">
                  <wp:posOffset>2804160</wp:posOffset>
                </wp:positionH>
                <wp:positionV relativeFrom="paragraph">
                  <wp:posOffset>152400</wp:posOffset>
                </wp:positionV>
                <wp:extent cx="3116580" cy="822960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1743" w14:textId="77777777" w:rsidR="003254DA" w:rsidRPr="00610A83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Chamberlain University Institutional Review Board</w:t>
                            </w:r>
                          </w:p>
                          <w:p w14:paraId="10F53F8E" w14:textId="1A9428EF" w:rsidR="00F85AA2" w:rsidRDefault="00F85AA2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500 W. Monroe Suite </w:t>
                            </w:r>
                            <w:r w:rsidR="00FE7433">
                              <w:rPr>
                                <w:b/>
                                <w:sz w:val="18"/>
                                <w:szCs w:val="18"/>
                              </w:rPr>
                              <w:t>1300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Chicago, IL   60661</w:t>
                            </w:r>
                          </w:p>
                          <w:p w14:paraId="0EB7337E" w14:textId="5F2B0896" w:rsidR="003254DA" w:rsidRDefault="003254DA" w:rsidP="003254DA">
                            <w:pPr>
                              <w:tabs>
                                <w:tab w:val="left" w:pos="7080"/>
                              </w:tabs>
                              <w:spacing w:line="240" w:lineRule="auto"/>
                              <w:contextualSpacing/>
                              <w:jc w:val="right"/>
                              <w:rPr>
                                <w:rStyle w:val="Hyperlink"/>
                                <w:b/>
                                <w:sz w:val="18"/>
                                <w:szCs w:val="18"/>
                              </w:rPr>
                            </w:pPr>
                            <w:r w:rsidRPr="00610A8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7" w:history="1">
                              <w:r w:rsidRPr="00610A83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irb@chamberlain.edu</w:t>
                              </w:r>
                            </w:hyperlink>
                          </w:p>
                          <w:p w14:paraId="253F2D8F" w14:textId="742A96FD" w:rsidR="003254DA" w:rsidRPr="003254DA" w:rsidRDefault="003254DA" w:rsidP="003254DA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3254DA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IORG0008174</w:t>
                            </w:r>
                            <w:r w:rsidR="00001C61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/ IRB00011037</w:t>
                            </w:r>
                            <w:r w:rsidRPr="003254DA">
                              <w:rPr>
                                <w:rStyle w:val="Hyperlink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 xml:space="preserve">    FWA00021986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E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8pt;margin-top:12pt;width:245.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3h1DQIAAPYDAAAOAAAAZHJzL2Uyb0RvYy54bWysU9tu2zAMfR+wfxD0vjjxkiwx4hRdugwD&#10;ugvQ7QNkWY6FyaJGKbG7rx8lp2nQvQ3Tg0CK1BF5eLS5GTrDTgq9Blvy2WTKmbISam0PJf/xff9m&#10;xZkPwtbCgFUlf1Se32xfv9r0rlA5tGBqhYxArC96V/I2BFdkmZet6oSfgFOWgg1gJwK5eMhqFD2h&#10;dybLp9Nl1gPWDkEq7+n0bgzybcJvGiXD16bxKjBTcqotpB3TXsU9225EcUDhWi3PZYh/qKIT2tKj&#10;F6g7EQQ7ov4LqtMSwUMTJhK6DJpGS5V6oG5m0xfdPLTCqdQLkePdhSb//2Dll9OD+4YsDO9hoAGm&#10;Jry7B/nTMwu7VtiDukWEvlWipodnkbKsd744X41U+8JHkKr/DDUNWRwDJKChwS6yQn0yQqcBPF5I&#10;V0Ngkg7fzmbLxYpCkmKrPF8v01QyUTzddujDRwUdi0bJkYaa0MXp3odYjSieUuJjHoyu99qY5OCh&#10;2hlkJ0EC2KeVGniRZizrS75e5IuEbCHeT9rodCCBGt1RcdO4RslENj7YOqUEoc1oUyXGnumJjIzc&#10;hKEaKDHSVEH9SEQhjEKkj0NGC/ibs55EWHL/6yhQcWY+WSJ7PZvPo2qTM1+8y8nB60h1HRFWElTJ&#10;A2ejuQtJ6ZEHC7c0lEYnvp4rOddK4ko0nj9CVO+1n7Kev+v2DwAAAP//AwBQSwMEFAAGAAgAAAAh&#10;ACKuk4beAAAACgEAAA8AAABkcnMvZG93bnJldi54bWxMj0FOwzAQRfdI3MEaJDaIOk3dlIY4FSCB&#10;2Lb0AJPYTSLicRS7TXp7hhUsR/P0//vFbna9uNgxdJ40LBcJCEu1Nx01Go5f749PIEJEMth7shqu&#10;NsCuvL0pMDd+or29HGIjOIRCjhraGIdcylC31mFY+MES/05+dBj5HBtpRpw43PUyTZJMOuyIG1oc&#10;7Ftr6+/D2Wk4fU4P6+1UfcTjZq+yV+w2lb9qfX83vzyDiHaOfzD86rM6lOxU+TOZIHoNSi0zRjWk&#10;ijcxsF2lCkTF5HqVgSwL+X9C+QMAAP//AwBQSwECLQAUAAYACAAAACEAtoM4kv4AAADhAQAAEwAA&#10;AAAAAAAAAAAAAAAAAAAAW0NvbnRlbnRfVHlwZXNdLnhtbFBLAQItABQABgAIAAAAIQA4/SH/1gAA&#10;AJQBAAALAAAAAAAAAAAAAAAAAC8BAABfcmVscy8ucmVsc1BLAQItABQABgAIAAAAIQDRA3h1DQIA&#10;APYDAAAOAAAAAAAAAAAAAAAAAC4CAABkcnMvZTJvRG9jLnhtbFBLAQItABQABgAIAAAAIQAirpOG&#10;3gAAAAoBAAAPAAAAAAAAAAAAAAAAAGcEAABkcnMvZG93bnJldi54bWxQSwUGAAAAAAQABADzAAAA&#10;cgUAAAAA&#10;" stroked="f">
                <v:textbox>
                  <w:txbxContent>
                    <w:p w14:paraId="12061743" w14:textId="77777777" w:rsidR="003254DA" w:rsidRPr="00610A83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Chamberlain University Institutional Review Board</w:t>
                      </w:r>
                    </w:p>
                    <w:p w14:paraId="10F53F8E" w14:textId="1A9428EF" w:rsidR="00F85AA2" w:rsidRDefault="00F85AA2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500 W. Monroe Suite </w:t>
                      </w:r>
                      <w:r w:rsidR="00FE7433">
                        <w:rPr>
                          <w:b/>
                          <w:sz w:val="18"/>
                          <w:szCs w:val="18"/>
                        </w:rPr>
                        <w:t>1300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Chicago, IL   60661</w:t>
                      </w:r>
                    </w:p>
                    <w:p w14:paraId="0EB7337E" w14:textId="5F2B0896" w:rsidR="003254DA" w:rsidRDefault="003254DA" w:rsidP="003254DA">
                      <w:pPr>
                        <w:tabs>
                          <w:tab w:val="left" w:pos="7080"/>
                        </w:tabs>
                        <w:spacing w:line="240" w:lineRule="auto"/>
                        <w:contextualSpacing/>
                        <w:jc w:val="right"/>
                        <w:rPr>
                          <w:rStyle w:val="Hyperlink"/>
                          <w:b/>
                          <w:sz w:val="18"/>
                          <w:szCs w:val="18"/>
                        </w:rPr>
                      </w:pPr>
                      <w:r w:rsidRPr="00610A83">
                        <w:rPr>
                          <w:b/>
                          <w:sz w:val="18"/>
                          <w:szCs w:val="18"/>
                        </w:rPr>
                        <w:t xml:space="preserve">Email: </w:t>
                      </w:r>
                      <w:hyperlink r:id="rId8" w:history="1">
                        <w:r w:rsidRPr="00610A83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irb@chamberlain.edu</w:t>
                        </w:r>
                      </w:hyperlink>
                    </w:p>
                    <w:p w14:paraId="253F2D8F" w14:textId="742A96FD" w:rsidR="003254DA" w:rsidRPr="003254DA" w:rsidRDefault="003254DA" w:rsidP="003254DA">
                      <w:pPr>
                        <w:jc w:val="right"/>
                        <w:rPr>
                          <w:b/>
                        </w:rPr>
                      </w:pPr>
                      <w:r w:rsidRPr="003254DA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IORG0008174</w:t>
                      </w:r>
                      <w:r w:rsidR="00001C61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/ IRB00011037</w:t>
                      </w:r>
                      <w:r w:rsidRPr="003254DA">
                        <w:rPr>
                          <w:rStyle w:val="Hyperlink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 xml:space="preserve">    FWA00021986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5E9189" wp14:editId="53022204">
            <wp:extent cx="2194523" cy="922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-logo-horiz-logo-362px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5273" cy="93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1561A" w14:textId="77777777" w:rsidR="003254DA" w:rsidRPr="00610A83" w:rsidRDefault="003254DA" w:rsidP="003254DA">
      <w:pPr>
        <w:tabs>
          <w:tab w:val="left" w:pos="7080"/>
        </w:tabs>
        <w:rPr>
          <w:sz w:val="18"/>
          <w:szCs w:val="18"/>
        </w:rPr>
      </w:pPr>
    </w:p>
    <w:p w14:paraId="60E0CEE7" w14:textId="68A678AC" w:rsidR="003254DA" w:rsidRDefault="00737232" w:rsidP="0032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Continuing Review of </w:t>
      </w:r>
      <w:r w:rsidR="003254DA" w:rsidRPr="005B4A2C">
        <w:rPr>
          <w:b/>
          <w:sz w:val="40"/>
          <w:szCs w:val="40"/>
        </w:rPr>
        <w:t xml:space="preserve">Study </w:t>
      </w:r>
      <w:r w:rsidR="008F2B70">
        <w:rPr>
          <w:b/>
          <w:sz w:val="40"/>
          <w:szCs w:val="40"/>
        </w:rPr>
        <w:t xml:space="preserve">Application </w:t>
      </w:r>
      <w:r w:rsidR="003254DA" w:rsidRPr="005B4A2C">
        <w:rPr>
          <w:b/>
          <w:sz w:val="40"/>
          <w:szCs w:val="40"/>
        </w:rPr>
        <w:t>Form</w:t>
      </w:r>
    </w:p>
    <w:p w14:paraId="55704343" w14:textId="5098DFDD" w:rsidR="00F85AA2" w:rsidRPr="00CA4AEE" w:rsidRDefault="00F85AA2" w:rsidP="003254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0"/>
        </w:tabs>
        <w:jc w:val="center"/>
        <w:rPr>
          <w:b/>
          <w:i/>
          <w:iCs/>
          <w:sz w:val="28"/>
          <w:szCs w:val="28"/>
        </w:rPr>
      </w:pPr>
      <w:r w:rsidRPr="00CA4AEE">
        <w:rPr>
          <w:b/>
          <w:i/>
          <w:iCs/>
          <w:sz w:val="28"/>
          <w:szCs w:val="28"/>
        </w:rPr>
        <w:t>(Request for Renewal of IRB Approval of Study)</w:t>
      </w:r>
    </w:p>
    <w:p w14:paraId="5B853F43" w14:textId="234FEBF5" w:rsidR="008F2B70" w:rsidRPr="00610A83" w:rsidRDefault="008F2B70" w:rsidP="008F2B70">
      <w:pPr>
        <w:tabs>
          <w:tab w:val="left" w:pos="7080"/>
        </w:tabs>
        <w:spacing w:line="240" w:lineRule="auto"/>
        <w:contextualSpacing/>
        <w:jc w:val="center"/>
        <w:rPr>
          <w:b/>
          <w:color w:val="FF0000"/>
          <w:sz w:val="18"/>
          <w:szCs w:val="18"/>
        </w:rPr>
      </w:pPr>
      <w:r w:rsidRPr="00610A83">
        <w:rPr>
          <w:b/>
          <w:color w:val="FF0000"/>
          <w:sz w:val="18"/>
          <w:szCs w:val="18"/>
        </w:rPr>
        <w:t>All applications must be completed, signed by the P</w:t>
      </w:r>
      <w:r>
        <w:rPr>
          <w:b/>
          <w:color w:val="FF0000"/>
          <w:sz w:val="18"/>
          <w:szCs w:val="18"/>
        </w:rPr>
        <w:t xml:space="preserve">rincipal </w:t>
      </w:r>
      <w:r w:rsidRPr="00610A83">
        <w:rPr>
          <w:b/>
          <w:color w:val="FF0000"/>
          <w:sz w:val="18"/>
          <w:szCs w:val="18"/>
        </w:rPr>
        <w:t>I</w:t>
      </w:r>
      <w:r>
        <w:rPr>
          <w:b/>
          <w:color w:val="FF0000"/>
          <w:sz w:val="18"/>
          <w:szCs w:val="18"/>
        </w:rPr>
        <w:t>nvestigator</w:t>
      </w:r>
      <w:r w:rsidRPr="00610A83">
        <w:rPr>
          <w:b/>
          <w:color w:val="FF0000"/>
          <w:sz w:val="18"/>
          <w:szCs w:val="18"/>
        </w:rPr>
        <w:t>, and submitted electronically</w:t>
      </w:r>
      <w:r>
        <w:rPr>
          <w:b/>
          <w:color w:val="FF0000"/>
          <w:sz w:val="18"/>
          <w:szCs w:val="18"/>
        </w:rPr>
        <w:t xml:space="preserve"> to the IRB at </w:t>
      </w:r>
      <w:hyperlink r:id="rId10" w:history="1">
        <w:r w:rsidRPr="001566F2">
          <w:rPr>
            <w:rStyle w:val="Hyperlink"/>
            <w:b/>
            <w:sz w:val="18"/>
            <w:szCs w:val="18"/>
          </w:rPr>
          <w:t>irb@chamberlain.edu</w:t>
        </w:r>
      </w:hyperlink>
      <w:r>
        <w:rPr>
          <w:b/>
          <w:color w:val="FF0000"/>
          <w:sz w:val="18"/>
          <w:szCs w:val="18"/>
        </w:rPr>
        <w:t xml:space="preserve"> </w:t>
      </w:r>
    </w:p>
    <w:p w14:paraId="21D8E5C0" w14:textId="77777777" w:rsidR="008F2B70" w:rsidRPr="00EC5C8B" w:rsidRDefault="008F2B70" w:rsidP="008F2B70">
      <w:pPr>
        <w:tabs>
          <w:tab w:val="left" w:pos="-720"/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24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960" w:hanging="3960"/>
        <w:rPr>
          <w:rFonts w:ascii="Helvetica" w:hAnsi="Helvetica"/>
        </w:rPr>
      </w:pPr>
      <w:r>
        <w:rPr>
          <w:rFonts w:ascii="Helv" w:hAnsi="Helv" w:cs="Helv"/>
        </w:rPr>
        <w:tab/>
      </w:r>
    </w:p>
    <w:p w14:paraId="18F2CC9F" w14:textId="63FC050C" w:rsidR="008F2B70" w:rsidRPr="008F2B70" w:rsidRDefault="00970466" w:rsidP="008F2B70">
      <w:pPr>
        <w:rPr>
          <w:b/>
        </w:rPr>
      </w:pPr>
      <w:r>
        <w:rPr>
          <w:b/>
        </w:rPr>
        <w:t xml:space="preserve">Unless otherwise noted by the IRB, approved studies </w:t>
      </w:r>
      <w:r w:rsidR="00F85AA2">
        <w:rPr>
          <w:b/>
        </w:rPr>
        <w:t xml:space="preserve">which were approved through a full committee review process </w:t>
      </w:r>
      <w:r>
        <w:rPr>
          <w:b/>
        </w:rPr>
        <w:t xml:space="preserve">must be reviewed and granted continued approval at least annually from the date of original approval.  </w:t>
      </w:r>
      <w:r w:rsidR="008F2B70" w:rsidRPr="008F2B70">
        <w:rPr>
          <w:b/>
        </w:rPr>
        <w:t>Your renewal application must be approved before your current approval expires. If IRB approval has expired,</w:t>
      </w:r>
      <w:r w:rsidR="008F2B70">
        <w:rPr>
          <w:b/>
        </w:rPr>
        <w:t xml:space="preserve"> you cannot enroll new subjects and </w:t>
      </w:r>
      <w:r w:rsidR="008F2B70" w:rsidRPr="008F2B70">
        <w:rPr>
          <w:b/>
        </w:rPr>
        <w:t xml:space="preserve">data collection must stop. Studies that have not been re-approved by the expiration date </w:t>
      </w:r>
      <w:r w:rsidR="008F2B70">
        <w:rPr>
          <w:b/>
        </w:rPr>
        <w:t>may</w:t>
      </w:r>
      <w:r w:rsidR="008F2B70" w:rsidRPr="008F2B70">
        <w:rPr>
          <w:b/>
        </w:rPr>
        <w:t xml:space="preserve"> be closed</w:t>
      </w:r>
      <w:r w:rsidR="008F2B70">
        <w:rPr>
          <w:b/>
        </w:rPr>
        <w:t xml:space="preserve"> by the IRB</w:t>
      </w:r>
      <w:r w:rsidR="008F2B70" w:rsidRPr="008F2B70">
        <w:rPr>
          <w:b/>
        </w:rPr>
        <w:t>.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608"/>
        <w:gridCol w:w="288"/>
        <w:gridCol w:w="2016"/>
        <w:gridCol w:w="2713"/>
        <w:gridCol w:w="23"/>
      </w:tblGrid>
      <w:tr w:rsidR="008F2B70" w14:paraId="1072CA56" w14:textId="77777777" w:rsidTr="003F10C3">
        <w:trPr>
          <w:gridAfter w:val="1"/>
          <w:wAfter w:w="23" w:type="dxa"/>
          <w:cantSplit/>
          <w:trHeight w:val="20"/>
        </w:trPr>
        <w:tc>
          <w:tcPr>
            <w:tcW w:w="4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CF3" w14:textId="77777777" w:rsidR="008F2B70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>
              <w:rPr>
                <w:b/>
              </w:rPr>
              <w:lastRenderedPageBreak/>
              <w:t xml:space="preserve">IRB # 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94534">
              <w:fldChar w:fldCharType="end"/>
            </w:r>
          </w:p>
          <w:p w14:paraId="082675DB" w14:textId="77777777" w:rsidR="00CA4AEE" w:rsidRPr="00CA4AEE" w:rsidRDefault="00CA4AEE" w:rsidP="00CA4AEE"/>
          <w:p w14:paraId="535288A5" w14:textId="77777777" w:rsidR="00CA4AEE" w:rsidRPr="00CA4AEE" w:rsidRDefault="00CA4AEE" w:rsidP="00CA4AEE"/>
          <w:p w14:paraId="6072DB53" w14:textId="77777777" w:rsidR="00CA4AEE" w:rsidRPr="00CA4AEE" w:rsidRDefault="00CA4AEE" w:rsidP="00CA4AEE"/>
          <w:p w14:paraId="1F77158D" w14:textId="77777777" w:rsidR="00CA4AEE" w:rsidRPr="00CA4AEE" w:rsidRDefault="00CA4AEE" w:rsidP="00CA4AEE"/>
          <w:p w14:paraId="47D88F74" w14:textId="77777777" w:rsidR="00CA4AEE" w:rsidRPr="00CA4AEE" w:rsidRDefault="00CA4AEE" w:rsidP="00CA4AEE"/>
          <w:p w14:paraId="707C42F8" w14:textId="77777777" w:rsidR="00CA4AEE" w:rsidRPr="00CA4AEE" w:rsidRDefault="00CA4AEE" w:rsidP="00CA4AEE"/>
          <w:p w14:paraId="39F153B4" w14:textId="77777777" w:rsidR="00CA4AEE" w:rsidRPr="00CA4AEE" w:rsidRDefault="00CA4AEE" w:rsidP="00CA4AEE"/>
          <w:p w14:paraId="7644AAC0" w14:textId="77777777" w:rsidR="00CA4AEE" w:rsidRPr="00CA4AEE" w:rsidRDefault="00CA4AEE" w:rsidP="00CA4AEE"/>
          <w:p w14:paraId="0FF62E2B" w14:textId="77777777" w:rsidR="00CA4AEE" w:rsidRPr="00CA4AEE" w:rsidRDefault="00CA4AEE" w:rsidP="00CA4AEE"/>
          <w:p w14:paraId="61B20C0A" w14:textId="77777777" w:rsidR="00CA4AEE" w:rsidRPr="00CA4AEE" w:rsidRDefault="00CA4AEE" w:rsidP="00CA4AEE"/>
          <w:p w14:paraId="2D5227B3" w14:textId="77777777" w:rsidR="00CA4AEE" w:rsidRPr="00CA4AEE" w:rsidRDefault="00CA4AEE" w:rsidP="00CA4AEE"/>
          <w:p w14:paraId="2D15A33E" w14:textId="77777777" w:rsidR="00CA4AEE" w:rsidRPr="00CA4AEE" w:rsidRDefault="00CA4AEE" w:rsidP="00CA4AEE"/>
          <w:p w14:paraId="34ACF4AB" w14:textId="77777777" w:rsidR="00CA4AEE" w:rsidRPr="00CA4AEE" w:rsidRDefault="00CA4AEE" w:rsidP="00CA4AEE"/>
          <w:p w14:paraId="4672F3A4" w14:textId="77777777" w:rsidR="00CA4AEE" w:rsidRPr="00CA4AEE" w:rsidRDefault="00CA4AEE" w:rsidP="00CA4AEE"/>
          <w:p w14:paraId="0279A84E" w14:textId="77777777" w:rsidR="00CA4AEE" w:rsidRPr="00CA4AEE" w:rsidRDefault="00CA4AEE" w:rsidP="00CA4AEE"/>
          <w:p w14:paraId="24A92758" w14:textId="42F9C14E" w:rsidR="00CA4AEE" w:rsidRPr="00CA4AEE" w:rsidRDefault="00CA4AEE" w:rsidP="00CA4AEE"/>
        </w:tc>
        <w:tc>
          <w:tcPr>
            <w:tcW w:w="4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71950" w14:textId="77777777" w:rsidR="008F2B70" w:rsidRPr="00694534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b/>
              </w:rPr>
            </w:pPr>
            <w:r w:rsidRPr="00694534">
              <w:rPr>
                <w:b/>
              </w:rPr>
              <w:t>(IRB USE -  Date Received)</w:t>
            </w:r>
            <w:r w:rsidRPr="00694534">
              <w:t xml:space="preserve">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94534">
              <w:fldChar w:fldCharType="end"/>
            </w:r>
          </w:p>
        </w:tc>
      </w:tr>
      <w:tr w:rsidR="008F2B70" w14:paraId="2159013B" w14:textId="77777777" w:rsidTr="003F10C3">
        <w:trPr>
          <w:gridAfter w:val="1"/>
          <w:wAfter w:w="23" w:type="dxa"/>
          <w:cantSplit/>
          <w:trHeight w:val="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0888" w14:textId="66F62662" w:rsidR="008F2B70" w:rsidRDefault="000F0AB3" w:rsidP="00CD2F73">
            <w:pPr>
              <w:pStyle w:val="Heading2"/>
              <w:spacing w:before="60" w:after="60"/>
            </w:pPr>
            <w:r w:rsidRPr="000F0AB3">
              <w:rPr>
                <w:rFonts w:asciiTheme="minorHAnsi" w:hAnsiTheme="minorHAnsi" w:cstheme="minorHAnsi"/>
                <w:szCs w:val="22"/>
              </w:rPr>
              <w:lastRenderedPageBreak/>
              <w:t>Study</w:t>
            </w:r>
            <w:r w:rsidR="008F2B70" w:rsidRPr="000F0AB3">
              <w:rPr>
                <w:rFonts w:asciiTheme="minorHAnsi" w:hAnsiTheme="minorHAnsi" w:cstheme="minorHAnsi"/>
              </w:rPr>
              <w:t xml:space="preserve"> Title:</w:t>
            </w:r>
            <w:r w:rsidR="008F2B70">
              <w:t xml:space="preserve"> </w:t>
            </w:r>
            <w:r w:rsidR="008F2B70" w:rsidRPr="00694534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B70" w:rsidRPr="00694534">
              <w:rPr>
                <w:szCs w:val="22"/>
              </w:rPr>
              <w:instrText xml:space="preserve"> FORMTEXT </w:instrText>
            </w:r>
            <w:r w:rsidR="008F2B70" w:rsidRPr="00694534">
              <w:rPr>
                <w:szCs w:val="22"/>
              </w:rPr>
            </w:r>
            <w:r w:rsidR="008F2B70" w:rsidRPr="00694534">
              <w:rPr>
                <w:szCs w:val="22"/>
              </w:rPr>
              <w:fldChar w:fldCharType="separate"/>
            </w:r>
            <w:r w:rsidR="008F2B70">
              <w:rPr>
                <w:szCs w:val="22"/>
              </w:rPr>
              <w:t> </w:t>
            </w:r>
            <w:r w:rsidR="008F2B70">
              <w:rPr>
                <w:szCs w:val="22"/>
              </w:rPr>
              <w:t> </w:t>
            </w:r>
            <w:r w:rsidR="008F2B70">
              <w:rPr>
                <w:szCs w:val="22"/>
              </w:rPr>
              <w:t> </w:t>
            </w:r>
            <w:r w:rsidR="008F2B70">
              <w:rPr>
                <w:szCs w:val="22"/>
              </w:rPr>
              <w:t> </w:t>
            </w:r>
            <w:r w:rsidR="008F2B70">
              <w:rPr>
                <w:szCs w:val="22"/>
              </w:rPr>
              <w:t> </w:t>
            </w:r>
            <w:r w:rsidR="008F2B70" w:rsidRPr="00694534">
              <w:rPr>
                <w:szCs w:val="22"/>
              </w:rPr>
              <w:fldChar w:fldCharType="end"/>
            </w:r>
          </w:p>
        </w:tc>
      </w:tr>
      <w:tr w:rsidR="008F2B70" w14:paraId="49F7F1FA" w14:textId="77777777" w:rsidTr="003F10C3">
        <w:trPr>
          <w:gridAfter w:val="1"/>
          <w:wAfter w:w="23" w:type="dxa"/>
          <w:cantSplit/>
          <w:trHeight w:val="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CB5D" w14:textId="77777777" w:rsidR="008F2B70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>
              <w:rPr>
                <w:b/>
              </w:rPr>
              <w:t xml:space="preserve">Principal Investigator: 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94534">
              <w:fldChar w:fldCharType="end"/>
            </w:r>
          </w:p>
          <w:p w14:paraId="0268F697" w14:textId="77777777" w:rsidR="00CA4AEE" w:rsidRPr="00CA4AEE" w:rsidRDefault="00CA4AEE" w:rsidP="00CA4AEE"/>
          <w:p w14:paraId="20C7800E" w14:textId="77777777" w:rsidR="00CA4AEE" w:rsidRPr="00CA4AEE" w:rsidRDefault="00CA4AEE" w:rsidP="00CA4AEE"/>
          <w:p w14:paraId="2CA26BCC" w14:textId="77777777" w:rsidR="00CA4AEE" w:rsidRPr="00CA4AEE" w:rsidRDefault="00CA4AEE" w:rsidP="00CA4AEE"/>
          <w:p w14:paraId="353E7F5F" w14:textId="77777777" w:rsidR="00CA4AEE" w:rsidRPr="00CA4AEE" w:rsidRDefault="00CA4AEE" w:rsidP="00CA4AEE"/>
          <w:p w14:paraId="2D06F7FD" w14:textId="77777777" w:rsidR="00CA4AEE" w:rsidRPr="00CA4AEE" w:rsidRDefault="00CA4AEE" w:rsidP="00CA4AEE"/>
          <w:p w14:paraId="4AB33C33" w14:textId="77777777" w:rsidR="00CA4AEE" w:rsidRPr="00CA4AEE" w:rsidRDefault="00CA4AEE" w:rsidP="00CA4AEE"/>
          <w:p w14:paraId="3D772518" w14:textId="77777777" w:rsidR="00CA4AEE" w:rsidRPr="00CA4AEE" w:rsidRDefault="00CA4AEE" w:rsidP="00CA4AEE"/>
          <w:p w14:paraId="31E81906" w14:textId="77777777" w:rsidR="00CA4AEE" w:rsidRPr="00CA4AEE" w:rsidRDefault="00CA4AEE" w:rsidP="00CA4AEE"/>
          <w:p w14:paraId="27B90F76" w14:textId="77777777" w:rsidR="00CA4AEE" w:rsidRPr="00CA4AEE" w:rsidRDefault="00CA4AEE" w:rsidP="00CA4AEE"/>
          <w:p w14:paraId="795A1F46" w14:textId="77777777" w:rsidR="00CA4AEE" w:rsidRPr="00CA4AEE" w:rsidRDefault="00CA4AEE" w:rsidP="00CA4AEE"/>
          <w:p w14:paraId="62005734" w14:textId="77777777" w:rsidR="00CA4AEE" w:rsidRPr="00CA4AEE" w:rsidRDefault="00CA4AEE" w:rsidP="00CA4AEE"/>
          <w:p w14:paraId="1FCD0019" w14:textId="77777777" w:rsidR="00CA4AEE" w:rsidRPr="00CA4AEE" w:rsidRDefault="00CA4AEE" w:rsidP="00CA4AEE"/>
          <w:p w14:paraId="31CBCBD2" w14:textId="77777777" w:rsidR="00CA4AEE" w:rsidRPr="00CA4AEE" w:rsidRDefault="00CA4AEE" w:rsidP="00CA4AEE"/>
          <w:p w14:paraId="6E90F445" w14:textId="16897149" w:rsidR="00CA4AEE" w:rsidRPr="00CA4AEE" w:rsidRDefault="00CA4AEE" w:rsidP="00CA4AEE"/>
        </w:tc>
      </w:tr>
      <w:tr w:rsidR="008F2B70" w14:paraId="3774AEDB" w14:textId="77777777" w:rsidTr="003F10C3">
        <w:trPr>
          <w:gridAfter w:val="1"/>
          <w:wAfter w:w="23" w:type="dxa"/>
          <w:cantSplit/>
          <w:trHeight w:val="2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AE7D9" w14:textId="77777777" w:rsidR="008F2B70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b/>
              </w:rPr>
            </w:pPr>
            <w:r w:rsidRPr="00694534">
              <w:rPr>
                <w:b/>
              </w:rPr>
              <w:lastRenderedPageBreak/>
              <w:t>Phone:</w:t>
            </w:r>
          </w:p>
          <w:p w14:paraId="7124A1CE" w14:textId="77777777" w:rsidR="008F2B70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>
              <w:t xml:space="preserve">      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94534">
              <w:fldChar w:fldCharType="end"/>
            </w:r>
          </w:p>
          <w:p w14:paraId="7C2523E6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0500DD9C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442201D1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5F610BE2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2C1EF9A0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33061736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454B95CA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3EC7127E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5E1551E9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1E68A4B8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73692A48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10FBC66F" w14:textId="77777777" w:rsidR="00CA4AEE" w:rsidRPr="00CA4AEE" w:rsidRDefault="00CA4AEE" w:rsidP="00CA4AEE">
            <w:pPr>
              <w:rPr>
                <w:rFonts w:ascii="Courier" w:hAnsi="Courier"/>
              </w:rPr>
            </w:pPr>
          </w:p>
          <w:p w14:paraId="656D5C7A" w14:textId="24880385" w:rsidR="00CA4AEE" w:rsidRPr="00CA4AEE" w:rsidRDefault="00CA4AEE" w:rsidP="00CA4AEE">
            <w:pPr>
              <w:rPr>
                <w:rFonts w:ascii="Courier" w:hAnsi="Courier"/>
              </w:rPr>
            </w:pPr>
          </w:p>
        </w:tc>
        <w:tc>
          <w:tcPr>
            <w:tcW w:w="5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9CB2" w14:textId="77777777" w:rsidR="008F2B70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b/>
              </w:rPr>
            </w:pPr>
            <w:r w:rsidRPr="00694534">
              <w:rPr>
                <w:b/>
              </w:rPr>
              <w:t>Email:</w:t>
            </w:r>
          </w:p>
          <w:p w14:paraId="1A65337B" w14:textId="77777777" w:rsidR="008F2B70" w:rsidRPr="002B1662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jc w:val="center"/>
              <w:rPr>
                <w:rFonts w:ascii="Courier" w:hAnsi="Courier"/>
                <w:i/>
              </w:rPr>
            </w:pPr>
            <w:r w:rsidRPr="002B16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1662">
              <w:instrText xml:space="preserve"> FORMTEXT </w:instrText>
            </w:r>
            <w:r w:rsidRPr="002B166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2B1662">
              <w:fldChar w:fldCharType="end"/>
            </w:r>
          </w:p>
        </w:tc>
      </w:tr>
      <w:tr w:rsidR="008F2B70" w14:paraId="33F8C615" w14:textId="77777777" w:rsidTr="003F10C3">
        <w:trPr>
          <w:gridAfter w:val="1"/>
          <w:wAfter w:w="23" w:type="dxa"/>
          <w:cantSplit/>
          <w:trHeight w:val="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F9D3" w14:textId="11D84D76" w:rsidR="008F2B70" w:rsidRPr="00FF0C9B" w:rsidRDefault="00FF0C9B" w:rsidP="00CD2F7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/>
              <w:ind w:left="72" w:hanging="72"/>
              <w:rPr>
                <w:rFonts w:cstheme="minorHAnsi"/>
                <w:b/>
                <w:iCs/>
              </w:rPr>
            </w:pPr>
            <w:r w:rsidRPr="00FF0C9B">
              <w:rPr>
                <w:rFonts w:cstheme="minorHAnsi"/>
                <w:b/>
                <w:iCs/>
              </w:rPr>
              <w:t>Please submit the following</w:t>
            </w:r>
            <w:r w:rsidR="008F2B70" w:rsidRPr="00FF0C9B">
              <w:rPr>
                <w:rFonts w:cstheme="minorHAnsi"/>
                <w:b/>
                <w:iCs/>
              </w:rPr>
              <w:t>:</w:t>
            </w:r>
          </w:p>
          <w:p w14:paraId="679BE576" w14:textId="565A8309" w:rsidR="008F2B70" w:rsidRPr="003F10C3" w:rsidRDefault="008F2B70" w:rsidP="00FF0C9B">
            <w:pPr>
              <w:pStyle w:val="ListParagraph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bCs/>
                <w:sz w:val="22"/>
                <w:szCs w:val="22"/>
              </w:rPr>
            </w:pPr>
            <w:r w:rsidRPr="003F10C3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protocol </w:t>
            </w:r>
            <w:r w:rsidRPr="003F10C3">
              <w:rPr>
                <w:rFonts w:ascii="Calibri" w:hAnsi="Calibri" w:cs="Calibri"/>
                <w:b/>
                <w:bCs/>
                <w:sz w:val="22"/>
                <w:szCs w:val="22"/>
              </w:rPr>
              <w:t>summary</w:t>
            </w: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 (</w:t>
            </w:r>
            <w:r w:rsidRPr="003F10C3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including your hypothesis and methods or procedures, no more than a </w:t>
            </w:r>
            <w:proofErr w:type="spellStart"/>
            <w:r w:rsidRPr="003F10C3">
              <w:rPr>
                <w:rFonts w:ascii="Calibri" w:hAnsi="Calibri" w:cs="Calibri"/>
                <w:bCs/>
                <w:i/>
                <w:sz w:val="22"/>
                <w:szCs w:val="22"/>
              </w:rPr>
              <w:t>page</w:t>
            </w:r>
            <w:r w:rsidR="00F85AA2">
              <w:rPr>
                <w:rFonts w:ascii="Calibri" w:hAnsi="Calibri" w:cs="Calibri"/>
                <w:bCs/>
                <w:i/>
                <w:sz w:val="22"/>
                <w:szCs w:val="22"/>
              </w:rPr>
              <w:t>in</w:t>
            </w:r>
            <w:proofErr w:type="spellEnd"/>
            <w:r w:rsidR="00F85AA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length</w:t>
            </w: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  <w:p w14:paraId="4E175630" w14:textId="6E2298EF" w:rsidR="008F2B70" w:rsidRPr="003F10C3" w:rsidRDefault="008F2B70" w:rsidP="00FF0C9B">
            <w:pPr>
              <w:pStyle w:val="ListParagraph"/>
              <w:numPr>
                <w:ilvl w:val="0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Calibri" w:hAnsi="Calibri" w:cs="Calibri"/>
                <w:sz w:val="22"/>
                <w:szCs w:val="22"/>
              </w:rPr>
            </w:pPr>
            <w:r w:rsidRPr="003F10C3">
              <w:rPr>
                <w:rFonts w:ascii="Calibri" w:hAnsi="Calibri" w:cs="Calibri"/>
                <w:sz w:val="22"/>
                <w:szCs w:val="22"/>
              </w:rPr>
              <w:t>A status</w:t>
            </w: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 report on the</w:t>
            </w:r>
            <w:r w:rsidRPr="003F10C3">
              <w:rPr>
                <w:rFonts w:ascii="Calibri" w:hAnsi="Calibri" w:cs="Calibri"/>
                <w:sz w:val="22"/>
                <w:szCs w:val="22"/>
              </w:rPr>
              <w:t xml:space="preserve"> progress of the research, including:</w:t>
            </w:r>
          </w:p>
          <w:p w14:paraId="70524634" w14:textId="2821FCDC" w:rsidR="008F2B70" w:rsidRPr="003F10C3" w:rsidRDefault="008F2B70" w:rsidP="00FF0C9B">
            <w:pPr>
              <w:pStyle w:val="ListParagraph"/>
              <w:numPr>
                <w:ilvl w:val="1"/>
                <w:numId w:val="5"/>
              </w:numPr>
              <w:tabs>
                <w:tab w:val="left" w:pos="382"/>
                <w:tab w:val="left" w:pos="171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>a summary of any relevant</w:t>
            </w:r>
            <w:r w:rsidR="009F647F"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 new</w:t>
            </w:r>
            <w:r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 literature</w:t>
            </w:r>
            <w:r w:rsidR="009F647F" w:rsidRPr="003F10C3">
              <w:rPr>
                <w:rFonts w:ascii="Calibri" w:hAnsi="Calibri" w:cs="Calibri"/>
                <w:bCs/>
                <w:sz w:val="22"/>
                <w:szCs w:val="22"/>
              </w:rPr>
              <w:t xml:space="preserve"> that might affect a person’s willingness to participate in the study;</w:t>
            </w:r>
          </w:p>
          <w:p w14:paraId="1F5C1FC5" w14:textId="6A5F25A4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before="60"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>any a</w:t>
            </w:r>
            <w:r w:rsidRPr="003F10C3">
              <w:rPr>
                <w:rFonts w:ascii="Calibri" w:hAnsi="Calibri" w:cs="Calibri"/>
                <w:bCs/>
              </w:rPr>
              <w:t>dverse events</w:t>
            </w:r>
            <w:r w:rsidR="003F10C3">
              <w:rPr>
                <w:rFonts w:ascii="Calibri" w:hAnsi="Calibri" w:cs="Calibri"/>
                <w:bCs/>
              </w:rPr>
              <w:t xml:space="preserve"> or</w:t>
            </w:r>
            <w:r w:rsidRPr="003F10C3">
              <w:rPr>
                <w:rFonts w:ascii="Calibri" w:hAnsi="Calibri" w:cs="Calibri"/>
                <w:bCs/>
              </w:rPr>
              <w:t xml:space="preserve"> unanticipated problems</w:t>
            </w:r>
            <w:r w:rsidR="003F10C3">
              <w:rPr>
                <w:rFonts w:ascii="Calibri" w:hAnsi="Calibri" w:cs="Calibri"/>
                <w:bCs/>
              </w:rPr>
              <w:t>**</w:t>
            </w:r>
            <w:r w:rsidRPr="003F10C3">
              <w:rPr>
                <w:rFonts w:ascii="Calibri" w:hAnsi="Calibri" w:cs="Calibri"/>
                <w:bCs/>
              </w:rPr>
              <w:t xml:space="preserve"> involving risks to subjects or others, a</w:t>
            </w:r>
            <w:r w:rsidR="00173224">
              <w:rPr>
                <w:rFonts w:ascii="Calibri" w:hAnsi="Calibri" w:cs="Calibri"/>
                <w:bCs/>
              </w:rPr>
              <w:t>ny withdrawal of</w:t>
            </w:r>
            <w:r w:rsidRPr="003F10C3">
              <w:rPr>
                <w:rFonts w:ascii="Calibri" w:hAnsi="Calibri" w:cs="Calibri"/>
                <w:bCs/>
              </w:rPr>
              <w:t xml:space="preserve"> subjects from the research, and any </w:t>
            </w:r>
            <w:r w:rsidRPr="003F10C3">
              <w:rPr>
                <w:rFonts w:ascii="Calibri" w:hAnsi="Calibri" w:cs="Calibri"/>
              </w:rPr>
              <w:t xml:space="preserve">complaints about the </w:t>
            </w:r>
            <w:r w:rsidR="00F85AA2">
              <w:rPr>
                <w:rFonts w:ascii="Calibri" w:hAnsi="Calibri" w:cs="Calibri"/>
                <w:bCs/>
              </w:rPr>
              <w:t xml:space="preserve">study </w:t>
            </w:r>
            <w:r w:rsidRPr="003F10C3">
              <w:rPr>
                <w:rFonts w:ascii="Calibri" w:hAnsi="Calibri" w:cs="Calibri"/>
                <w:bCs/>
              </w:rPr>
              <w:t>since the last IRB review;</w:t>
            </w:r>
            <w:r w:rsidR="003F10C3" w:rsidRPr="003F10C3">
              <w:rPr>
                <w:rFonts w:ascii="Calibri" w:hAnsi="Calibri" w:cs="Calibri"/>
                <w:bCs/>
              </w:rPr>
              <w:t xml:space="preserve"> (Please include a copy of any Unanticipated Problem/ Adverse Event Report form submitted to the IRB</w:t>
            </w:r>
            <w:r w:rsidR="00F85AA2">
              <w:rPr>
                <w:rFonts w:ascii="Calibri" w:hAnsi="Calibri" w:cs="Calibri"/>
                <w:bCs/>
              </w:rPr>
              <w:t>)</w:t>
            </w:r>
            <w:r w:rsidR="003F10C3" w:rsidRPr="003F10C3">
              <w:rPr>
                <w:rFonts w:ascii="Calibri" w:hAnsi="Calibri" w:cs="Calibri"/>
                <w:bCs/>
              </w:rPr>
              <w:t xml:space="preserve">; </w:t>
            </w:r>
          </w:p>
          <w:p w14:paraId="2C3B8B2E" w14:textId="26377342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 xml:space="preserve"> amendments or modifications to the research since the last review;</w:t>
            </w:r>
            <w:r w:rsidR="003F10C3" w:rsidRPr="003F10C3">
              <w:rPr>
                <w:rFonts w:ascii="Calibri" w:hAnsi="Calibri" w:cs="Calibri"/>
              </w:rPr>
              <w:t xml:space="preserve"> (Please include a copy of any Study Amendment Application Forms submitted to the IRB); </w:t>
            </w:r>
          </w:p>
          <w:p w14:paraId="0357298C" w14:textId="77777777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>any relevant multi-center trial reports;</w:t>
            </w:r>
          </w:p>
          <w:p w14:paraId="41E19E6D" w14:textId="08836B4F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 xml:space="preserve">any other relevant </w:t>
            </w:r>
            <w:r w:rsidR="00FF0C9B" w:rsidRPr="003F10C3">
              <w:rPr>
                <w:rFonts w:ascii="Calibri" w:hAnsi="Calibri" w:cs="Calibri"/>
              </w:rPr>
              <w:t xml:space="preserve">new </w:t>
            </w:r>
            <w:r w:rsidRPr="003F10C3">
              <w:rPr>
                <w:rFonts w:ascii="Calibri" w:hAnsi="Calibri" w:cs="Calibri"/>
              </w:rPr>
              <w:t>information, especially information about risks associated with the research;</w:t>
            </w:r>
          </w:p>
          <w:p w14:paraId="078788C7" w14:textId="2367FB59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 xml:space="preserve">a copy of the current </w:t>
            </w:r>
            <w:r w:rsidR="00FF0C9B" w:rsidRPr="003F10C3">
              <w:rPr>
                <w:rFonts w:ascii="Calibri" w:hAnsi="Calibri" w:cs="Calibri"/>
              </w:rPr>
              <w:t xml:space="preserve">informed </w:t>
            </w:r>
            <w:r w:rsidRPr="003F10C3">
              <w:rPr>
                <w:rFonts w:ascii="Calibri" w:hAnsi="Calibri" w:cs="Calibri"/>
              </w:rPr>
              <w:t>consent document</w:t>
            </w:r>
            <w:r w:rsidR="00FF0C9B" w:rsidRPr="003F10C3">
              <w:rPr>
                <w:rFonts w:ascii="Calibri" w:hAnsi="Calibri" w:cs="Calibri"/>
              </w:rPr>
              <w:t xml:space="preserve"> in use for the study</w:t>
            </w:r>
            <w:r w:rsidRPr="003F10C3">
              <w:rPr>
                <w:rFonts w:ascii="Calibri" w:hAnsi="Calibri" w:cs="Calibri"/>
              </w:rPr>
              <w:t>;</w:t>
            </w:r>
          </w:p>
          <w:p w14:paraId="3AB0AA4A" w14:textId="5F33E7A2" w:rsidR="008F2B70" w:rsidRPr="003F10C3" w:rsidRDefault="008F2B70" w:rsidP="00FF0C9B">
            <w:pPr>
              <w:numPr>
                <w:ilvl w:val="1"/>
                <w:numId w:val="5"/>
              </w:num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after="0" w:line="240" w:lineRule="auto"/>
              <w:rPr>
                <w:rFonts w:ascii="Calibri" w:hAnsi="Calibri" w:cs="Calibri"/>
              </w:rPr>
            </w:pPr>
            <w:r w:rsidRPr="003F10C3">
              <w:rPr>
                <w:rFonts w:ascii="Calibri" w:hAnsi="Calibri" w:cs="Calibri"/>
              </w:rPr>
              <w:t xml:space="preserve">a copy of the current </w:t>
            </w:r>
            <w:r w:rsidR="00F85AA2">
              <w:rPr>
                <w:rFonts w:ascii="Calibri" w:hAnsi="Calibri" w:cs="Calibri"/>
              </w:rPr>
              <w:t xml:space="preserve">study recruitment </w:t>
            </w:r>
            <w:r w:rsidRPr="003F10C3">
              <w:rPr>
                <w:rFonts w:ascii="Calibri" w:hAnsi="Calibri" w:cs="Calibri"/>
              </w:rPr>
              <w:t>materials.</w:t>
            </w:r>
          </w:p>
          <w:p w14:paraId="1E3D6282" w14:textId="77777777" w:rsidR="008F2B70" w:rsidRPr="002814EF" w:rsidRDefault="008F2B70" w:rsidP="00FF0C9B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72" w:hanging="72"/>
            </w:pPr>
          </w:p>
        </w:tc>
      </w:tr>
      <w:tr w:rsidR="00FF0C9B" w14:paraId="0FB323D0" w14:textId="77777777" w:rsidTr="003F10C3">
        <w:trPr>
          <w:gridAfter w:val="1"/>
          <w:wAfter w:w="23" w:type="dxa"/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8C06" w14:textId="624BDE0D" w:rsidR="00FF0C9B" w:rsidRPr="002814EF" w:rsidRDefault="00FF0C9B" w:rsidP="00173224">
            <w:pPr>
              <w:spacing w:before="60" w:after="60"/>
            </w:pPr>
            <w:r w:rsidRPr="002814EF">
              <w:t xml:space="preserve">How many subjects </w:t>
            </w:r>
            <w:r w:rsidR="000F0AB3">
              <w:t>consented</w:t>
            </w:r>
            <w:r w:rsidRPr="002814EF">
              <w:t>, in total</w:t>
            </w:r>
            <w:r w:rsidR="00F85AA2">
              <w:t xml:space="preserve"> to date</w:t>
            </w:r>
            <w:r w:rsidRPr="002814EF">
              <w:t xml:space="preserve">, </w:t>
            </w:r>
            <w:proofErr w:type="gramStart"/>
            <w:r w:rsidRPr="002814EF">
              <w:t>during the course of</w:t>
            </w:r>
            <w:proofErr w:type="gramEnd"/>
            <w:r w:rsidRPr="002814EF">
              <w:t xml:space="preserve"> this study?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005" w14:textId="77777777" w:rsidR="00FF0C9B" w:rsidRPr="00B511D5" w:rsidRDefault="00FF0C9B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Courier" w:hAnsi="Courier"/>
              </w:rPr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173224" w14:paraId="4A54CD63" w14:textId="77777777" w:rsidTr="003F10C3">
        <w:trPr>
          <w:gridAfter w:val="1"/>
          <w:wAfter w:w="23" w:type="dxa"/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29CB" w14:textId="462EC29B" w:rsidR="00173224" w:rsidRPr="002814EF" w:rsidRDefault="00173224" w:rsidP="00173224">
            <w:pPr>
              <w:spacing w:before="60" w:after="60"/>
            </w:pPr>
            <w:r w:rsidRPr="002814EF">
              <w:lastRenderedPageBreak/>
              <w:t xml:space="preserve">How many subjects </w:t>
            </w:r>
            <w:r>
              <w:t>participated</w:t>
            </w:r>
            <w:r w:rsidRPr="002814EF">
              <w:t>, in total</w:t>
            </w:r>
            <w:r w:rsidR="00F85AA2">
              <w:t xml:space="preserve"> to date</w:t>
            </w:r>
            <w:r w:rsidRPr="002814EF">
              <w:t xml:space="preserve">, </w:t>
            </w:r>
            <w:proofErr w:type="gramStart"/>
            <w:r w:rsidRPr="002814EF">
              <w:t>during the course of</w:t>
            </w:r>
            <w:proofErr w:type="gramEnd"/>
            <w:r w:rsidRPr="002814EF">
              <w:t xml:space="preserve"> this study?  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2B08" w14:textId="672D5838" w:rsidR="00173224" w:rsidRPr="00694534" w:rsidRDefault="00173224" w:rsidP="001732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FF0C9B" w14:paraId="4B5A4A12" w14:textId="77777777" w:rsidTr="003F10C3">
        <w:trPr>
          <w:gridAfter w:val="1"/>
          <w:wAfter w:w="23" w:type="dxa"/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064F" w14:textId="25EC1585" w:rsidR="00FF0C9B" w:rsidRPr="002814EF" w:rsidRDefault="00FF0C9B" w:rsidP="00173224">
            <w:pPr>
              <w:spacing w:before="60" w:after="60"/>
            </w:pPr>
            <w:r w:rsidRPr="002814EF">
              <w:t xml:space="preserve">How many subjects </w:t>
            </w:r>
            <w:r w:rsidR="000F0AB3">
              <w:t>consented</w:t>
            </w:r>
            <w:r w:rsidRPr="002814EF">
              <w:t xml:space="preserve"> in this study</w:t>
            </w:r>
            <w:r w:rsidR="00F85AA2">
              <w:t xml:space="preserve"> to date</w:t>
            </w:r>
            <w:r w:rsidRPr="002814EF">
              <w:t xml:space="preserve"> since the last approval date?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DC11" w14:textId="77777777" w:rsidR="00FF0C9B" w:rsidRPr="00B511D5" w:rsidRDefault="00FF0C9B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  <w:rPr>
                <w:rFonts w:ascii="Courier" w:hAnsi="Courier"/>
              </w:rPr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173224" w14:paraId="30E96F81" w14:textId="77777777" w:rsidTr="003F10C3">
        <w:trPr>
          <w:gridAfter w:val="1"/>
          <w:wAfter w:w="23" w:type="dxa"/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07A0" w14:textId="5549FF5A" w:rsidR="00173224" w:rsidRPr="002814EF" w:rsidRDefault="00173224" w:rsidP="00173224">
            <w:pPr>
              <w:spacing w:before="60" w:after="60"/>
            </w:pPr>
            <w:r w:rsidRPr="002814EF">
              <w:t xml:space="preserve">How many subjects </w:t>
            </w:r>
            <w:r>
              <w:t>participated</w:t>
            </w:r>
            <w:r w:rsidRPr="002814EF">
              <w:t xml:space="preserve"> in this study</w:t>
            </w:r>
            <w:r w:rsidR="00F85AA2">
              <w:t xml:space="preserve"> to date</w:t>
            </w:r>
            <w:r w:rsidRPr="002814EF">
              <w:t xml:space="preserve"> since the last approval date?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65DB" w14:textId="5C1BC7D4" w:rsidR="00173224" w:rsidRPr="00694534" w:rsidRDefault="00173224" w:rsidP="001732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FF0C9B" w14:paraId="5FF7B2D9" w14:textId="77777777" w:rsidTr="003F10C3">
        <w:trPr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0D9B" w14:textId="14B60908" w:rsidR="00FF0C9B" w:rsidRPr="002814EF" w:rsidRDefault="00FF0C9B" w:rsidP="00173224">
            <w:pPr>
              <w:spacing w:before="60" w:after="60"/>
            </w:pPr>
            <w:r w:rsidRPr="002814EF">
              <w:t xml:space="preserve">If the study was conducted in multiple sites, please list how many subjects </w:t>
            </w:r>
            <w:r w:rsidR="000F0AB3">
              <w:t>consented</w:t>
            </w:r>
            <w:r w:rsidRPr="002814EF">
              <w:t>, in total</w:t>
            </w:r>
            <w:r w:rsidR="00F85AA2">
              <w:t xml:space="preserve"> to date</w:t>
            </w:r>
            <w:r w:rsidRPr="002814EF">
              <w:t>, for each site.  (Otherwise, put N/A.)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C02F" w14:textId="77777777" w:rsidR="00FF0C9B" w:rsidRPr="00694534" w:rsidRDefault="00FF0C9B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173224" w14:paraId="071B1BED" w14:textId="77777777" w:rsidTr="003F10C3">
        <w:trPr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088" w14:textId="14FCC626" w:rsidR="00173224" w:rsidRPr="002814EF" w:rsidRDefault="00173224" w:rsidP="00173224">
            <w:pPr>
              <w:spacing w:before="60" w:after="60"/>
            </w:pPr>
            <w:r w:rsidRPr="002814EF">
              <w:t xml:space="preserve">If the study was conducted in multiple sites, please list how many subjects </w:t>
            </w:r>
            <w:r>
              <w:t>participated</w:t>
            </w:r>
            <w:r w:rsidRPr="002814EF">
              <w:t>, in total</w:t>
            </w:r>
            <w:r w:rsidR="00F85AA2">
              <w:t xml:space="preserve"> to date</w:t>
            </w:r>
            <w:r w:rsidRPr="002814EF">
              <w:t>, for each site.  (Otherwise, put N/A.)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029" w14:textId="62373232" w:rsidR="00173224" w:rsidRPr="00694534" w:rsidRDefault="00173224" w:rsidP="001732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FF0C9B" w14:paraId="6FF8925E" w14:textId="77777777" w:rsidTr="003F10C3">
        <w:trPr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BA44" w14:textId="0A65E8E6" w:rsidR="00FF0C9B" w:rsidRPr="002814EF" w:rsidRDefault="00FF0C9B" w:rsidP="00173224">
            <w:pPr>
              <w:spacing w:before="60" w:after="60"/>
            </w:pPr>
            <w:r w:rsidRPr="002814EF">
              <w:t xml:space="preserve">If the study was conducted in multiple sites, please list how many subjects </w:t>
            </w:r>
            <w:r w:rsidR="00173224">
              <w:t>consented</w:t>
            </w:r>
            <w:r w:rsidR="00F85AA2">
              <w:t xml:space="preserve"> to date</w:t>
            </w:r>
            <w:r w:rsidRPr="002814EF">
              <w:t xml:space="preserve"> since the last approval date for each site.  (Otherwise, put N/A.)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89E2" w14:textId="77777777" w:rsidR="00FF0C9B" w:rsidRPr="00694534" w:rsidRDefault="00FF0C9B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173224" w14:paraId="73472CA4" w14:textId="77777777" w:rsidTr="003F10C3">
        <w:trPr>
          <w:cantSplit/>
          <w:trHeight w:val="20"/>
        </w:trPr>
        <w:tc>
          <w:tcPr>
            <w:tcW w:w="6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748A" w14:textId="5D795428" w:rsidR="00173224" w:rsidRPr="002814EF" w:rsidRDefault="00173224" w:rsidP="00173224">
            <w:pPr>
              <w:spacing w:before="60" w:after="60"/>
            </w:pPr>
            <w:r w:rsidRPr="002814EF">
              <w:t xml:space="preserve">If the study was conducted in multiple sites, please list how many subjects </w:t>
            </w:r>
            <w:r>
              <w:t>participated</w:t>
            </w:r>
            <w:r w:rsidRPr="002814EF">
              <w:t xml:space="preserve"> </w:t>
            </w:r>
            <w:r w:rsidR="00F85AA2">
              <w:t xml:space="preserve">to date </w:t>
            </w:r>
            <w:r w:rsidRPr="002814EF">
              <w:t>since the last approval date for each site.  (Otherwise, put N/A.)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CA77" w14:textId="56C95FA6" w:rsidR="00173224" w:rsidRPr="00694534" w:rsidRDefault="00173224" w:rsidP="001732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/>
            </w:pP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  <w:tr w:rsidR="00FF0C9B" w14:paraId="53A8BFC5" w14:textId="77777777" w:rsidTr="003F10C3">
        <w:trPr>
          <w:cantSplit/>
          <w:trHeight w:val="20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3E76" w14:textId="12D564F0" w:rsidR="00FF0C9B" w:rsidRDefault="00FF0C9B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  <w:rPr>
                <w:b/>
              </w:rPr>
            </w:pPr>
            <w:r>
              <w:rPr>
                <w:b/>
              </w:rPr>
              <w:t>Hand-signed or legal electronic s</w:t>
            </w:r>
            <w:r w:rsidR="008F2B70" w:rsidRPr="0038228F">
              <w:rPr>
                <w:b/>
              </w:rPr>
              <w:t xml:space="preserve">ignature: </w:t>
            </w:r>
            <w:r w:rsidR="008F2B70"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F2B70" w:rsidRPr="00694534">
              <w:instrText xml:space="preserve"> FORMTEXT </w:instrText>
            </w:r>
            <w:r w:rsidR="008F2B70" w:rsidRPr="00694534">
              <w:fldChar w:fldCharType="separate"/>
            </w:r>
            <w:r w:rsidR="008F2B70" w:rsidRPr="00694534">
              <w:t> </w:t>
            </w:r>
            <w:r w:rsidR="008F2B70" w:rsidRPr="00694534">
              <w:t> </w:t>
            </w:r>
            <w:r w:rsidR="008F2B70" w:rsidRPr="00694534">
              <w:t> </w:t>
            </w:r>
            <w:r w:rsidR="008F2B70" w:rsidRPr="00694534">
              <w:t> </w:t>
            </w:r>
            <w:r w:rsidR="008F2B70" w:rsidRPr="00694534">
              <w:t> </w:t>
            </w:r>
            <w:r w:rsidR="008F2B70" w:rsidRPr="00694534">
              <w:fldChar w:fldCharType="end"/>
            </w:r>
            <w:r w:rsidR="008F2B70" w:rsidRPr="0038228F">
              <w:rPr>
                <w:b/>
              </w:rPr>
              <w:t xml:space="preserve">                                                                               </w:t>
            </w:r>
          </w:p>
          <w:p w14:paraId="2E141650" w14:textId="30E60AD4" w:rsidR="008F2B70" w:rsidRPr="00694534" w:rsidRDefault="008F2B70" w:rsidP="00CD2F7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 w:after="120"/>
            </w:pPr>
            <w:r w:rsidRPr="00FF0C9B">
              <w:rPr>
                <w:b/>
              </w:rPr>
              <w:t>Date</w:t>
            </w:r>
            <w:r>
              <w:t>:</w:t>
            </w:r>
            <w:r w:rsidRPr="00694534">
              <w:t xml:space="preserve"> </w:t>
            </w:r>
            <w:r w:rsidRPr="0069453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534">
              <w:instrText xml:space="preserve"> FORMTEXT </w:instrText>
            </w:r>
            <w:r w:rsidRPr="00694534">
              <w:fldChar w:fldCharType="separate"/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t> </w:t>
            </w:r>
            <w:r w:rsidRPr="00694534">
              <w:fldChar w:fldCharType="end"/>
            </w:r>
          </w:p>
        </w:tc>
      </w:tr>
    </w:tbl>
    <w:p w14:paraId="7885B83C" w14:textId="2D8A16F7" w:rsidR="009F647F" w:rsidRDefault="009F647F" w:rsidP="008300D8">
      <w:pPr>
        <w:tabs>
          <w:tab w:val="left" w:pos="7080"/>
        </w:tabs>
        <w:rPr>
          <w:color w:val="FF0000"/>
          <w:sz w:val="20"/>
          <w:szCs w:val="20"/>
        </w:rPr>
      </w:pPr>
    </w:p>
    <w:p w14:paraId="259FDECB" w14:textId="656D0E6F" w:rsidR="008300D8" w:rsidRDefault="009F647F" w:rsidP="009F647F">
      <w:pPr>
        <w:rPr>
          <w:b/>
          <w:sz w:val="20"/>
          <w:szCs w:val="20"/>
        </w:rPr>
      </w:pPr>
      <w:r w:rsidRPr="003F10C3">
        <w:rPr>
          <w:b/>
          <w:sz w:val="20"/>
          <w:szCs w:val="20"/>
        </w:rPr>
        <w:t>*</w:t>
      </w:r>
      <w:r w:rsidR="00F85AA2" w:rsidRPr="003F10C3" w:rsidDel="00F85AA2">
        <w:rPr>
          <w:b/>
          <w:sz w:val="20"/>
          <w:szCs w:val="20"/>
        </w:rPr>
        <w:t xml:space="preserve"> </w:t>
      </w:r>
      <w:r w:rsidR="00F85AA2">
        <w:rPr>
          <w:b/>
          <w:sz w:val="20"/>
          <w:szCs w:val="20"/>
        </w:rPr>
        <w:t>S</w:t>
      </w:r>
      <w:r w:rsidR="00970466" w:rsidRPr="003F10C3">
        <w:rPr>
          <w:b/>
          <w:sz w:val="20"/>
          <w:szCs w:val="20"/>
        </w:rPr>
        <w:t>tudies that have progressed to the point for which only data analysis is occurring will no longer require continuing review.</w:t>
      </w:r>
      <w:r w:rsidR="00F85AA2">
        <w:rPr>
          <w:b/>
          <w:sz w:val="20"/>
          <w:szCs w:val="20"/>
        </w:rPr>
        <w:t xml:space="preserve">  In these situations, complete the Closure of Study form and submit the completed form to the IRB.</w:t>
      </w:r>
    </w:p>
    <w:p w14:paraId="1BE9F002" w14:textId="0E542C20" w:rsidR="003F10C3" w:rsidRDefault="003F10C3" w:rsidP="009F647F">
      <w:pPr>
        <w:rPr>
          <w:b/>
          <w:sz w:val="20"/>
          <w:szCs w:val="20"/>
        </w:rPr>
      </w:pPr>
    </w:p>
    <w:p w14:paraId="45D60E47" w14:textId="77777777" w:rsidR="00F92D43" w:rsidRDefault="003F10C3" w:rsidP="00F92D43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  <w:r w:rsidRPr="00F92D43">
        <w:rPr>
          <w:b/>
          <w:sz w:val="20"/>
          <w:szCs w:val="20"/>
        </w:rPr>
        <w:t>**</w:t>
      </w:r>
      <w:r w:rsidRPr="00F92D43">
        <w:rPr>
          <w:rStyle w:val="Hyperlink"/>
          <w:b/>
          <w:i/>
          <w:color w:val="auto"/>
          <w:sz w:val="20"/>
          <w:szCs w:val="20"/>
          <w:u w:val="none"/>
        </w:rPr>
        <w:t xml:space="preserve"> </w:t>
      </w:r>
      <w:r w:rsidR="00F92D43" w:rsidRPr="00F92D43">
        <w:rPr>
          <w:rStyle w:val="Hyperlink"/>
          <w:b/>
          <w:color w:val="auto"/>
          <w:sz w:val="20"/>
          <w:szCs w:val="20"/>
          <w:u w:val="none"/>
        </w:rPr>
        <w:t>An</w:t>
      </w:r>
      <w:r w:rsidR="00F92D43">
        <w:rPr>
          <w:rStyle w:val="Hyperlink"/>
          <w:b/>
          <w:color w:val="auto"/>
          <w:sz w:val="20"/>
          <w:szCs w:val="20"/>
          <w:u w:val="none"/>
        </w:rPr>
        <w:t xml:space="preserve"> </w:t>
      </w:r>
      <w:r w:rsidR="00F92D43">
        <w:rPr>
          <w:rStyle w:val="Hyperlink"/>
          <w:b/>
          <w:i/>
          <w:color w:val="auto"/>
          <w:sz w:val="20"/>
          <w:szCs w:val="20"/>
          <w:u w:val="none"/>
        </w:rPr>
        <w:t>unanticipated problem</w:t>
      </w:r>
      <w:r w:rsidR="00F92D43">
        <w:rPr>
          <w:rStyle w:val="Hyperlink"/>
          <w:b/>
          <w:color w:val="auto"/>
          <w:sz w:val="20"/>
          <w:szCs w:val="20"/>
          <w:u w:val="none"/>
        </w:rPr>
        <w:t>, as described by the Office of Human Research Protections (2007) is an event, experience, or outcome that meets the following:</w:t>
      </w:r>
    </w:p>
    <w:p w14:paraId="3FEEA611" w14:textId="77777777" w:rsidR="00F92D43" w:rsidRPr="00CA4AEE" w:rsidRDefault="00F92D43" w:rsidP="00F92D43">
      <w:pPr>
        <w:pStyle w:val="ListParagraph"/>
        <w:numPr>
          <w:ilvl w:val="0"/>
          <w:numId w:val="6"/>
        </w:numPr>
        <w:tabs>
          <w:tab w:val="left" w:pos="7080"/>
        </w:tabs>
        <w:textAlignment w:val="auto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CA4AEE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Is unexpected in terms of nature, severity, or frequency based on the IRB-approved study protocol and the subject population being studied;</w:t>
      </w:r>
    </w:p>
    <w:p w14:paraId="41659FB6" w14:textId="77777777" w:rsidR="00F92D43" w:rsidRPr="00CA4AEE" w:rsidRDefault="00F92D43" w:rsidP="00F92D43">
      <w:pPr>
        <w:pStyle w:val="ListParagraph"/>
        <w:numPr>
          <w:ilvl w:val="0"/>
          <w:numId w:val="6"/>
        </w:numPr>
        <w:tabs>
          <w:tab w:val="left" w:pos="7080"/>
        </w:tabs>
        <w:textAlignment w:val="auto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CA4AEE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>Is related or possibly related to participation in the research study;</w:t>
      </w:r>
    </w:p>
    <w:p w14:paraId="72ACD22B" w14:textId="77777777" w:rsidR="00F92D43" w:rsidRPr="00CA4AEE" w:rsidRDefault="00F92D43" w:rsidP="00F92D43">
      <w:pPr>
        <w:pStyle w:val="ListParagraph"/>
        <w:numPr>
          <w:ilvl w:val="0"/>
          <w:numId w:val="6"/>
        </w:numPr>
        <w:tabs>
          <w:tab w:val="left" w:pos="7080"/>
        </w:tabs>
        <w:textAlignment w:val="auto"/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</w:pPr>
      <w:r w:rsidRPr="00CA4AEE">
        <w:rPr>
          <w:rStyle w:val="Hyperlink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And suggests that subjects or others are at a greater risk of harm (including physical, psychological, economic, or social) than was previously known or recognized. </w:t>
      </w:r>
    </w:p>
    <w:p w14:paraId="6B07BFA4" w14:textId="77777777" w:rsidR="00F92D43" w:rsidRDefault="00F92D43" w:rsidP="00F92D43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</w:p>
    <w:p w14:paraId="234FF8E1" w14:textId="77777777" w:rsidR="00F92D43" w:rsidRDefault="00F92D43" w:rsidP="00F92D43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Unanticipated problems often require notable changes to a study’s protocol and/or informed consent processes.</w:t>
      </w:r>
    </w:p>
    <w:p w14:paraId="4E0BA4C8" w14:textId="77777777" w:rsidR="00F92D43" w:rsidRDefault="00F92D43" w:rsidP="00F92D43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  <w:r>
        <w:rPr>
          <w:rStyle w:val="Hyperlink"/>
          <w:b/>
          <w:color w:val="auto"/>
          <w:sz w:val="20"/>
          <w:szCs w:val="20"/>
          <w:u w:val="none"/>
        </w:rPr>
        <w:t>An a</w:t>
      </w:r>
      <w:r>
        <w:rPr>
          <w:rStyle w:val="Hyperlink"/>
          <w:b/>
          <w:i/>
          <w:color w:val="auto"/>
          <w:sz w:val="20"/>
          <w:szCs w:val="20"/>
          <w:u w:val="none"/>
        </w:rPr>
        <w:t>dverse event</w:t>
      </w:r>
      <w:r>
        <w:rPr>
          <w:rStyle w:val="Hyperlink"/>
          <w:b/>
          <w:color w:val="auto"/>
          <w:sz w:val="20"/>
          <w:szCs w:val="20"/>
          <w:u w:val="none"/>
        </w:rPr>
        <w:t xml:space="preserve"> is defined as an unfavorable medical occurrence (psychological or physical harm), including a sign, symptom, or disease, temporally associated with participation in the research, </w:t>
      </w:r>
      <w:proofErr w:type="gramStart"/>
      <w:r>
        <w:rPr>
          <w:rStyle w:val="Hyperlink"/>
          <w:b/>
          <w:color w:val="auto"/>
          <w:sz w:val="20"/>
          <w:szCs w:val="20"/>
          <w:u w:val="none"/>
        </w:rPr>
        <w:t>whether or not</w:t>
      </w:r>
      <w:proofErr w:type="gramEnd"/>
      <w:r>
        <w:rPr>
          <w:rStyle w:val="Hyperlink"/>
          <w:b/>
          <w:color w:val="auto"/>
          <w:sz w:val="20"/>
          <w:szCs w:val="20"/>
          <w:u w:val="none"/>
        </w:rPr>
        <w:t xml:space="preserve"> it might be related to a subject’s participation in the research study.  If an adverse event meets the three criteria that define an unanticipated problem, the adverse event is also considered an unanticipated problem.</w:t>
      </w:r>
    </w:p>
    <w:p w14:paraId="535D85BC" w14:textId="151F84EB" w:rsidR="003F10C3" w:rsidRPr="00C767CC" w:rsidRDefault="003F10C3" w:rsidP="003F10C3">
      <w:pPr>
        <w:tabs>
          <w:tab w:val="left" w:pos="7080"/>
        </w:tabs>
        <w:rPr>
          <w:rStyle w:val="Hyperlink"/>
          <w:b/>
          <w:color w:val="auto"/>
          <w:sz w:val="20"/>
          <w:szCs w:val="20"/>
          <w:u w:val="none"/>
        </w:rPr>
      </w:pPr>
    </w:p>
    <w:p w14:paraId="4E2D7BC6" w14:textId="6603C8CA" w:rsidR="003F10C3" w:rsidRPr="003F10C3" w:rsidRDefault="003F10C3" w:rsidP="009F647F">
      <w:pPr>
        <w:rPr>
          <w:b/>
          <w:sz w:val="20"/>
          <w:szCs w:val="20"/>
        </w:rPr>
      </w:pPr>
    </w:p>
    <w:sectPr w:rsidR="003F10C3" w:rsidRPr="003F10C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44947" w14:textId="77777777" w:rsidR="00E6651F" w:rsidRDefault="00E6651F" w:rsidP="00E0530F">
      <w:pPr>
        <w:spacing w:after="0" w:line="240" w:lineRule="auto"/>
      </w:pPr>
      <w:r>
        <w:separator/>
      </w:r>
    </w:p>
  </w:endnote>
  <w:endnote w:type="continuationSeparator" w:id="0">
    <w:p w14:paraId="4EDE7443" w14:textId="77777777" w:rsidR="00E6651F" w:rsidRDefault="00E6651F" w:rsidP="00E0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BF9AB" w14:textId="510F80B4" w:rsidR="00E0530F" w:rsidRDefault="00AE54B8">
    <w:pPr>
      <w:pStyle w:val="Footer"/>
    </w:pPr>
    <w:r>
      <w:t xml:space="preserve">Revised </w:t>
    </w:r>
    <w:r w:rsidR="00F85AA2">
      <w:t xml:space="preserve"> </w:t>
    </w:r>
    <w:r w:rsidR="00CA4AEE">
      <w:t>01.21.2022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80146" w14:textId="77777777" w:rsidR="00E6651F" w:rsidRDefault="00E6651F" w:rsidP="00E0530F">
      <w:pPr>
        <w:spacing w:after="0" w:line="240" w:lineRule="auto"/>
      </w:pPr>
      <w:r>
        <w:separator/>
      </w:r>
    </w:p>
  </w:footnote>
  <w:footnote w:type="continuationSeparator" w:id="0">
    <w:p w14:paraId="51BAF559" w14:textId="77777777" w:rsidR="00E6651F" w:rsidRDefault="00E6651F" w:rsidP="00E0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2450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8BA22A" w14:textId="2E0CE713" w:rsidR="00AE54B8" w:rsidRDefault="00AE54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D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99049D" w14:textId="77777777" w:rsidR="00AE54B8" w:rsidRDefault="00AE54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68A"/>
    <w:multiLevelType w:val="hybridMultilevel"/>
    <w:tmpl w:val="4E0EDE10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EA94386"/>
    <w:multiLevelType w:val="hybridMultilevel"/>
    <w:tmpl w:val="7E7259F0"/>
    <w:lvl w:ilvl="0" w:tplc="D97E33CE">
      <w:start w:val="3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45FD4"/>
    <w:multiLevelType w:val="hybridMultilevel"/>
    <w:tmpl w:val="3D401318"/>
    <w:lvl w:ilvl="0" w:tplc="56BA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072A29"/>
    <w:multiLevelType w:val="hybridMultilevel"/>
    <w:tmpl w:val="3E76C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30D53"/>
    <w:multiLevelType w:val="hybridMultilevel"/>
    <w:tmpl w:val="0BD091E2"/>
    <w:lvl w:ilvl="0" w:tplc="2FAA15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EE4E3B"/>
    <w:multiLevelType w:val="hybridMultilevel"/>
    <w:tmpl w:val="FDE283E2"/>
    <w:lvl w:ilvl="0" w:tplc="046856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cs="Helv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39456754">
    <w:abstractNumId w:val="5"/>
  </w:num>
  <w:num w:numId="2" w16cid:durableId="776098920">
    <w:abstractNumId w:val="2"/>
  </w:num>
  <w:num w:numId="3" w16cid:durableId="1925870210">
    <w:abstractNumId w:val="4"/>
  </w:num>
  <w:num w:numId="4" w16cid:durableId="878274113">
    <w:abstractNumId w:val="1"/>
  </w:num>
  <w:num w:numId="5" w16cid:durableId="2085760398">
    <w:abstractNumId w:val="3"/>
  </w:num>
  <w:num w:numId="6" w16cid:durableId="14995358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DA"/>
    <w:rsid w:val="00001C61"/>
    <w:rsid w:val="000F0AB3"/>
    <w:rsid w:val="00173224"/>
    <w:rsid w:val="0019672C"/>
    <w:rsid w:val="003254DA"/>
    <w:rsid w:val="00361CF0"/>
    <w:rsid w:val="003F10C3"/>
    <w:rsid w:val="0049276F"/>
    <w:rsid w:val="0056179A"/>
    <w:rsid w:val="005B4A2C"/>
    <w:rsid w:val="00737232"/>
    <w:rsid w:val="007F0FAF"/>
    <w:rsid w:val="008300D8"/>
    <w:rsid w:val="008F2B70"/>
    <w:rsid w:val="00970466"/>
    <w:rsid w:val="009D5BAC"/>
    <w:rsid w:val="009F647F"/>
    <w:rsid w:val="00AE54B8"/>
    <w:rsid w:val="00C138FB"/>
    <w:rsid w:val="00C40B89"/>
    <w:rsid w:val="00CA4AEE"/>
    <w:rsid w:val="00E0530F"/>
    <w:rsid w:val="00E6651F"/>
    <w:rsid w:val="00F85AA2"/>
    <w:rsid w:val="00F92D43"/>
    <w:rsid w:val="00FE7433"/>
    <w:rsid w:val="00FF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7531"/>
  <w15:chartTrackingRefBased/>
  <w15:docId w15:val="{8D072D2F-1D37-426B-94FA-E8885FC7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4DA"/>
  </w:style>
  <w:style w:type="paragraph" w:styleId="Heading2">
    <w:name w:val="heading 2"/>
    <w:aliases w:val="H-2"/>
    <w:basedOn w:val="Normal"/>
    <w:next w:val="Normal"/>
    <w:link w:val="Heading2Char"/>
    <w:qFormat/>
    <w:rsid w:val="008F2B70"/>
    <w:pPr>
      <w:keepNext/>
      <w:widowControl w:val="0"/>
      <w:tabs>
        <w:tab w:val="left" w:pos="990"/>
      </w:tabs>
      <w:spacing w:before="120" w:after="120" w:line="240" w:lineRule="auto"/>
      <w:outlineLvl w:val="1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254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4A2C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30F"/>
  </w:style>
  <w:style w:type="paragraph" w:styleId="Footer">
    <w:name w:val="footer"/>
    <w:basedOn w:val="Normal"/>
    <w:link w:val="FooterChar"/>
    <w:uiPriority w:val="99"/>
    <w:unhideWhenUsed/>
    <w:rsid w:val="00E053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30F"/>
  </w:style>
  <w:style w:type="character" w:customStyle="1" w:styleId="Heading2Char">
    <w:name w:val="Heading 2 Char"/>
    <w:aliases w:val="H-2 Char"/>
    <w:basedOn w:val="DefaultParagraphFont"/>
    <w:link w:val="Heading2"/>
    <w:rsid w:val="008F2B70"/>
    <w:rPr>
      <w:rFonts w:ascii="Arial" w:eastAsia="Times New Roman" w:hAnsi="Arial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chamberlain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b@chamberlain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rb@chamberlain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DeVry Education Group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O'Lynn, Chad Ellis</dc:creator>
  <cp:keywords/>
  <dc:description/>
  <cp:lastModifiedBy>O'Lynn, Chad Ellis</cp:lastModifiedBy>
  <cp:revision>2</cp:revision>
  <dcterms:created xsi:type="dcterms:W3CDTF">2023-02-21T16:48:00Z</dcterms:created>
  <dcterms:modified xsi:type="dcterms:W3CDTF">2023-02-21T16:48:00Z</dcterms:modified>
</cp:coreProperties>
</file>